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C55F4" w14:textId="77777777" w:rsidR="00115E22" w:rsidRPr="00782C8A" w:rsidRDefault="00115E22" w:rsidP="00115E22">
      <w:pPr>
        <w:jc w:val="center"/>
        <w:rPr>
          <w:sz w:val="32"/>
          <w:szCs w:val="32"/>
        </w:rPr>
      </w:pPr>
      <w:r w:rsidRPr="00782C8A">
        <w:rPr>
          <w:rFonts w:hint="eastAsia"/>
          <w:b/>
          <w:sz w:val="32"/>
          <w:szCs w:val="32"/>
        </w:rPr>
        <w:t>개인(신용)정보처리방침</w:t>
      </w:r>
    </w:p>
    <w:p w14:paraId="21AA5958" w14:textId="77777777" w:rsidR="00A5700F" w:rsidRDefault="00A5700F" w:rsidP="00115E22"/>
    <w:p w14:paraId="1F32476F" w14:textId="77777777" w:rsidR="00115E22" w:rsidRDefault="00A5700F" w:rsidP="002C2960">
      <w:pPr>
        <w:jc w:val="right"/>
      </w:pPr>
      <w:r w:rsidRPr="00A5700F">
        <w:rPr>
          <w:rFonts w:hint="eastAsia"/>
        </w:rPr>
        <w:t>제정</w:t>
      </w:r>
      <w:r w:rsidRPr="00A5700F">
        <w:t xml:space="preserve"> 2016.6.9</w:t>
      </w:r>
    </w:p>
    <w:p w14:paraId="66EB2538" w14:textId="77777777" w:rsidR="00A5700F" w:rsidRPr="00A5700F" w:rsidRDefault="00A5700F" w:rsidP="00115E22"/>
    <w:p w14:paraId="65FFC283" w14:textId="77777777" w:rsidR="00115E22" w:rsidRDefault="008D6FB9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proofErr w:type="spellStart"/>
      <w:r>
        <w:rPr>
          <w:rFonts w:ascii="MalgunGothicRegular" w:eastAsia="MalgunGothicRegular" w:cs="MalgunGothicRegular" w:hint="eastAsia"/>
          <w:kern w:val="0"/>
          <w:szCs w:val="20"/>
        </w:rPr>
        <w:t>씨케이</w:t>
      </w:r>
      <w:r w:rsidR="00115E22" w:rsidRPr="002B69A9">
        <w:rPr>
          <w:rFonts w:ascii="MalgunGothicRegular" w:eastAsia="MalgunGothicRegular" w:cs="MalgunGothicRegular" w:hint="eastAsia"/>
          <w:kern w:val="0"/>
          <w:szCs w:val="20"/>
        </w:rPr>
        <w:t>골디락스투자자문주식회사</w:t>
      </w:r>
      <w:proofErr w:type="spellEnd"/>
      <w:r w:rsidR="00115E22" w:rsidRPr="002B69A9">
        <w:rPr>
          <w:rFonts w:ascii="MalgunGothicRegular" w:eastAsia="MalgunGothicRegular" w:cs="MalgunGothicRegular"/>
          <w:kern w:val="0"/>
          <w:szCs w:val="20"/>
        </w:rPr>
        <w:t>(</w:t>
      </w:r>
      <w:r w:rsidR="00115E22" w:rsidRPr="002B69A9">
        <w:rPr>
          <w:rFonts w:ascii="MalgunGothicRegular" w:eastAsia="MalgunGothicRegular" w:cs="MalgunGothicRegular" w:hint="eastAsia"/>
          <w:kern w:val="0"/>
          <w:szCs w:val="20"/>
        </w:rPr>
        <w:t>이하</w:t>
      </w:r>
      <w:r w:rsidR="00115E22" w:rsidRPr="002B69A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="00115E22" w:rsidRPr="002B69A9">
        <w:rPr>
          <w:rFonts w:ascii="MalgunGothicRegular" w:eastAsia="MalgunGothicRegular" w:cs="MalgunGothicRegular" w:hint="eastAsia"/>
          <w:kern w:val="0"/>
          <w:szCs w:val="20"/>
        </w:rPr>
        <w:t>‘</w:t>
      </w:r>
      <w:proofErr w:type="spellStart"/>
      <w:r w:rsidR="00115E22" w:rsidRPr="002B69A9">
        <w:rPr>
          <w:rFonts w:ascii="MalgunGothicRegular" w:eastAsia="MalgunGothicRegular" w:cs="MalgunGothicRegular" w:hint="eastAsia"/>
          <w:kern w:val="0"/>
          <w:szCs w:val="20"/>
        </w:rPr>
        <w:t>회사’라</w:t>
      </w:r>
      <w:proofErr w:type="spellEnd"/>
      <w:r w:rsidR="00115E22" w:rsidRPr="002B69A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="00115E22" w:rsidRPr="002B69A9">
        <w:rPr>
          <w:rFonts w:ascii="MalgunGothicRegular" w:eastAsia="MalgunGothicRegular" w:cs="MalgunGothicRegular" w:hint="eastAsia"/>
          <w:kern w:val="0"/>
          <w:szCs w:val="20"/>
        </w:rPr>
        <w:t>한다</w:t>
      </w:r>
      <w:r w:rsidR="00115E22" w:rsidRPr="002B69A9">
        <w:rPr>
          <w:rFonts w:ascii="MalgunGothicRegular" w:eastAsia="MalgunGothicRegular" w:cs="MalgunGothicRegular"/>
          <w:kern w:val="0"/>
          <w:szCs w:val="20"/>
        </w:rPr>
        <w:t xml:space="preserve">)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개인정보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보호법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제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30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조에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따라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정보주체의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정보를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보호하고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이와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관련한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고충을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신속하고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원활하게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처리할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수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있도록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하기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위하여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다음과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같이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정보보호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처리방침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을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115E22">
        <w:rPr>
          <w:rFonts w:ascii="MalgunGothicRegular" w:eastAsia="MalgunGothicRegular" w:cs="MalgunGothicRegular" w:hint="eastAsia"/>
          <w:color w:val="000000"/>
          <w:kern w:val="0"/>
          <w:szCs w:val="20"/>
        </w:rPr>
        <w:t>수립 공개한다</w:t>
      </w:r>
      <w:r w:rsidR="00115E22"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1FD60E62" w14:textId="77777777" w:rsidR="00115E22" w:rsidRPr="004B456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71F28391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1.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개인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(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신용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)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정보의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처리목적</w:t>
      </w:r>
    </w:p>
    <w:p w14:paraId="7FAE33D4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관련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법령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등에서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허용하는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범위에서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수집 이용하며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구체적인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목적은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호와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같다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59074A6B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 필수적 정보사항</w:t>
      </w:r>
    </w:p>
    <w:p w14:paraId="07BED533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거래관계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설정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본인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식별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본인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의사확인</w:t>
      </w:r>
    </w:p>
    <w:p w14:paraId="3F05AF5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거래관계의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설정, 유지,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이행관리</w:t>
      </w:r>
    </w:p>
    <w:p w14:paraId="58245DB8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3.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고지사항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전달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불만처리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고객 간의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원활한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의사소통</w:t>
      </w:r>
    </w:p>
    <w:p w14:paraId="062C2FC4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4.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운용보고서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이용현황에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확인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서류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제공</w:t>
      </w:r>
    </w:p>
    <w:p w14:paraId="6831367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 w:rsidRPr="00F16CEC">
        <w:rPr>
          <w:rFonts w:ascii="MalgunGothicRegular" w:eastAsia="MalgunGothicRegular" w:cs="MalgunGothicRegular" w:hint="eastAsia"/>
          <w:color w:val="FF0000"/>
          <w:kern w:val="0"/>
          <w:szCs w:val="20"/>
        </w:rPr>
        <w:t>고객은 필수적 정보사항의 수집 이용을 거부할 권리가 있습니다.</w:t>
      </w:r>
      <w:r w:rsidRPr="00F16CEC">
        <w:rPr>
          <w:rFonts w:ascii="MalgunGothicRegular" w:eastAsia="MalgunGothicRegular" w:cs="MalgunGothicRegular"/>
          <w:color w:val="FF0000"/>
          <w:kern w:val="0"/>
          <w:szCs w:val="20"/>
        </w:rPr>
        <w:t xml:space="preserve"> </w:t>
      </w:r>
      <w:r w:rsidRPr="00F16CEC">
        <w:rPr>
          <w:rFonts w:ascii="MalgunGothicRegular" w:eastAsia="MalgunGothicRegular" w:cs="MalgunGothicRegular" w:hint="eastAsia"/>
          <w:color w:val="FF0000"/>
          <w:kern w:val="0"/>
          <w:szCs w:val="20"/>
        </w:rPr>
        <w:t>다만,</w:t>
      </w:r>
      <w:r w:rsidRPr="00F16CEC">
        <w:rPr>
          <w:rFonts w:ascii="MalgunGothicRegular" w:eastAsia="MalgunGothicRegular" w:cs="MalgunGothicRegular"/>
          <w:color w:val="FF0000"/>
          <w:kern w:val="0"/>
          <w:szCs w:val="20"/>
        </w:rPr>
        <w:t xml:space="preserve"> </w:t>
      </w:r>
      <w:r w:rsidRPr="00F16CEC">
        <w:rPr>
          <w:rFonts w:ascii="MalgunGothicRegular" w:eastAsia="MalgunGothicRegular" w:cs="MalgunGothicRegular" w:hint="eastAsia"/>
          <w:color w:val="FF0000"/>
          <w:kern w:val="0"/>
          <w:szCs w:val="20"/>
        </w:rPr>
        <w:t>필수적 정보사항의 수집 이용을 거부할 경우 상거래관계의 체</w:t>
      </w:r>
      <w:r>
        <w:rPr>
          <w:rFonts w:ascii="MalgunGothicRegular" w:eastAsia="MalgunGothicRegular" w:cs="MalgunGothicRegular" w:hint="eastAsia"/>
          <w:color w:val="FF0000"/>
          <w:kern w:val="0"/>
          <w:szCs w:val="20"/>
        </w:rPr>
        <w:t>결</w:t>
      </w:r>
      <w:r w:rsidRPr="00F16CEC">
        <w:rPr>
          <w:rFonts w:ascii="MalgunGothicRegular" w:eastAsia="MalgunGothicRegular" w:cs="MalgunGothicRegular" w:hint="eastAsia"/>
          <w:color w:val="FF0000"/>
          <w:kern w:val="0"/>
          <w:szCs w:val="20"/>
        </w:rPr>
        <w:t xml:space="preserve"> 이행 등이 불가능 합니다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.</w:t>
      </w:r>
    </w:p>
    <w:p w14:paraId="430338EA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6DAB3FFF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2. 처리하는 개인(신용)정보의 항목</w:t>
      </w:r>
    </w:p>
    <w:p w14:paraId="5DC3156B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상거래관계의 체결 유지 관리 등 서비스 제공을 위한 고객이 동의한 최소한의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정보만을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수집한다.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  <w:proofErr w:type="gramEnd"/>
    </w:p>
    <w:p w14:paraId="20198669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고유식별정보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주민등록번호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또는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외국인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등록번호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여권번호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</w:p>
    <w:p w14:paraId="0E462A23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개인식별정보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성명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주소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전자우편주소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연락처</w:t>
      </w:r>
      <w:r w:rsidR="0068674C">
        <w:rPr>
          <w:rFonts w:ascii="MalgunGothicRegular" w:eastAsia="MalgunGothicRegular" w:cs="MalgunGothicRegular" w:hint="eastAsia"/>
          <w:color w:val="000000"/>
          <w:kern w:val="0"/>
          <w:szCs w:val="20"/>
        </w:rPr>
        <w:t>,</w:t>
      </w:r>
      <w:r w:rsidR="0068674C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68674C">
        <w:rPr>
          <w:rFonts w:ascii="MalgunGothicRegular" w:eastAsia="MalgunGothicRegular" w:cs="MalgunGothicRegular" w:hint="eastAsia"/>
          <w:color w:val="000000"/>
          <w:kern w:val="0"/>
          <w:szCs w:val="20"/>
        </w:rPr>
        <w:t>국적,</w:t>
      </w:r>
      <w:r w:rsidR="0068674C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68674C">
        <w:rPr>
          <w:rFonts w:ascii="MalgunGothicRegular" w:eastAsia="MalgunGothicRegular" w:cs="MalgunGothicRegular" w:hint="eastAsia"/>
          <w:color w:val="000000"/>
          <w:kern w:val="0"/>
          <w:szCs w:val="20"/>
        </w:rPr>
        <w:t>직업 등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</w:p>
    <w:p w14:paraId="34CB38D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3.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금융거래정보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투자자정보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계약조건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거래증권사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기타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거래관계의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설정 유지 이행 관리를 위한 상담,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투자관리 등을 통해 생성되는 정보</w:t>
      </w:r>
    </w:p>
    <w:p w14:paraId="73504574" w14:textId="77777777" w:rsidR="00115E22" w:rsidRPr="0009616E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69855991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3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개인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(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신용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)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정보의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수집 처리,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보유기간 및 파기</w:t>
      </w:r>
    </w:p>
    <w:p w14:paraId="3BC9F534" w14:textId="77777777" w:rsidR="00115E22" w:rsidRPr="00BC3751" w:rsidRDefault="00115E22" w:rsidP="00115E22">
      <w:pPr>
        <w:pStyle w:val="ac"/>
        <w:numPr>
          <w:ilvl w:val="0"/>
          <w:numId w:val="3"/>
        </w:numPr>
        <w:wordWrap/>
        <w:adjustRightInd w:val="0"/>
        <w:spacing w:after="0" w:line="240" w:lineRule="auto"/>
        <w:ind w:leftChars="0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회사는 금융거래 등 상거래 관계가 종료된 날로부터 최장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5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년이내(해당기간 이전에 정보 수집 제공 등의 목적이 달성된 경우에는 그 목적이 달성된 날로부터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3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개월이내)에 해당 정보를 다음의 방법으로 지체없이 파기한다.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다만,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상법,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자본시장법 및 세법 등 관련법령 또는 규정에 따른 의무이행을 위해 필요한 경우에는 개인(신용)정보를 파기하기 아니하고 별도 보관할 수 있다.</w:t>
      </w:r>
    </w:p>
    <w:p w14:paraId="4DD0AA73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파기의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절차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방법은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같다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5927E075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파기절차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파기사유가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발생한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선정하고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lastRenderedPageBreak/>
        <w:t>보호책임자의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승인을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받아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파기한다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69DACACF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파기방법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</w:p>
    <w:p w14:paraId="09A34D08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-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전자적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파일형태인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경우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복원이 불가능한 방법으로 영구 삭제</w:t>
      </w:r>
    </w:p>
    <w:p w14:paraId="58CED99C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-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종이문서에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기록된 인쇄물,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서면,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그 밖의 기록매체인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경우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파쇄</w:t>
      </w:r>
    </w:p>
    <w:p w14:paraId="127F2E3C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341D713D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상거래관계가 종료된 날이라 함은 계약기간의 만료,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계약의 </w:t>
      </w:r>
      <w:proofErr w:type="spell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해지권</w:t>
      </w:r>
      <w:proofErr w:type="spellEnd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해제권,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취소권의 행사,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소멸시효의 완성 및 변제 등 고객과의 모든 상거래 관계가 종료된 날을 말한다.</w:t>
      </w:r>
    </w:p>
    <w:p w14:paraId="688E08E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2BF8544B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4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개인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(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신용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)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정보의 위탁 및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제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3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자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제공</w:t>
      </w:r>
    </w:p>
    <w:p w14:paraId="70C69AEF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 효과적인 서비스 이행을 위해 다음과 같이 개인(신용)정보 취급을 위탁하고 있으며,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위탁계약 체결 시 위탁업무 수행목적 외 개인(신용)정보 처리금지,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기술적,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관리적 보호조치,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재 위탁 제한,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수탁자에 대한 관리 감독,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손해배상 등 책임에 관한 사항을 계약서 등 문서에 명시하고,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수탁자가 개인(신용)정보를 안전하게 처리하는 지 감독한다.</w:t>
      </w:r>
    </w:p>
    <w:p w14:paraId="0E32ACED" w14:textId="77777777" w:rsidR="000B0294" w:rsidRDefault="000B0294" w:rsidP="000B0294">
      <w:pPr>
        <w:pStyle w:val="ac"/>
        <w:numPr>
          <w:ilvl w:val="0"/>
          <w:numId w:val="6"/>
        </w:numPr>
        <w:wordWrap/>
        <w:adjustRightInd w:val="0"/>
        <w:spacing w:after="0" w:line="240" w:lineRule="auto"/>
        <w:ind w:leftChars="0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proofErr w:type="gramStart"/>
      <w:r w:rsidRPr="00ED0B68"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위탁업체명 </w:t>
      </w:r>
      <w:r w:rsidRPr="00ED0B68"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 w:rsidRPr="00ED0B68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spellStart"/>
      <w:r w:rsidRPr="00ED0B68">
        <w:rPr>
          <w:rFonts w:ascii="MalgunGothicRegular" w:eastAsia="MalgunGothicRegular" w:cs="MalgunGothicRegular" w:hint="eastAsia"/>
          <w:color w:val="000000"/>
          <w:kern w:val="0"/>
          <w:szCs w:val="20"/>
        </w:rPr>
        <w:t>우리펀드서비스</w:t>
      </w:r>
      <w:proofErr w:type="spellEnd"/>
    </w:p>
    <w:p w14:paraId="4920BB5E" w14:textId="77777777" w:rsidR="000B0294" w:rsidRPr="00ED0B68" w:rsidRDefault="000B0294" w:rsidP="000B0294">
      <w:pPr>
        <w:pStyle w:val="ac"/>
        <w:numPr>
          <w:ilvl w:val="0"/>
          <w:numId w:val="6"/>
        </w:numPr>
        <w:wordWrap/>
        <w:adjustRightInd w:val="0"/>
        <w:spacing w:after="0" w:line="240" w:lineRule="auto"/>
        <w:ind w:leftChars="0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위탁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내용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펀드회계 및 관리</w:t>
      </w:r>
    </w:p>
    <w:p w14:paraId="07C0D2A1" w14:textId="77777777" w:rsidR="000B0294" w:rsidRDefault="000B0294" w:rsidP="000B0294">
      <w:pPr>
        <w:pStyle w:val="ac"/>
        <w:numPr>
          <w:ilvl w:val="0"/>
          <w:numId w:val="6"/>
        </w:numPr>
        <w:wordWrap/>
        <w:adjustRightInd w:val="0"/>
        <w:spacing w:after="0" w:line="240" w:lineRule="auto"/>
        <w:ind w:leftChars="0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이용 및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보유기간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위탁계약 종료시까지(단,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관련법령의 별도 규정이 있는 경우 그 기간까지)</w:t>
      </w:r>
    </w:p>
    <w:p w14:paraId="0B5D16ED" w14:textId="77777777" w:rsidR="008D6FB9" w:rsidRPr="000B0294" w:rsidRDefault="008D6FB9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0D452A90" w14:textId="77777777" w:rsidR="00115E22" w:rsidRDefault="00115E22" w:rsidP="00115E22">
      <w:r>
        <w:rPr>
          <w:rFonts w:hint="eastAsia"/>
        </w:rPr>
        <w:t>회사는 고객의 동의없이 본 개인(신용)정보처리방침 등에서 고지한 범위를 초과하여 고객의 개인(신용)정보를 이용하거나 제3자에게 제공하지 않는다.</w:t>
      </w:r>
      <w:r>
        <w:t xml:space="preserve"> </w:t>
      </w:r>
      <w:r>
        <w:rPr>
          <w:rFonts w:hint="eastAsia"/>
        </w:rPr>
        <w:t>회사가 고객의 개인(신용)정보를 제공하는 경우에는 사전에 개인(신용)정보를 제공받는 자,</w:t>
      </w:r>
      <w:r>
        <w:t xml:space="preserve"> </w:t>
      </w:r>
      <w:r>
        <w:rPr>
          <w:rFonts w:hint="eastAsia"/>
        </w:rPr>
        <w:t>제공하는 목적,</w:t>
      </w:r>
      <w:r>
        <w:t xml:space="preserve"> </w:t>
      </w:r>
      <w:r>
        <w:rPr>
          <w:rFonts w:hint="eastAsia"/>
        </w:rPr>
        <w:t>개인(신용)정보항목 및 제공받는 자의 보유,</w:t>
      </w:r>
      <w:r>
        <w:t xml:space="preserve"> </w:t>
      </w:r>
      <w:r>
        <w:rPr>
          <w:rFonts w:hint="eastAsia"/>
        </w:rPr>
        <w:t>이용기간 등에 대해 개별적으로 전자우편 또는 서면을 통해 고지한 후 이에 대한 동의를 구한다.</w:t>
      </w:r>
      <w:r>
        <w:t xml:space="preserve"> </w:t>
      </w: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다음의 경우에는 관련 법령의 규정에 의하여 고객의 동의없이 개인신용정보를 제공할 수 있다.</w:t>
      </w:r>
      <w:r>
        <w:rPr>
          <w:rFonts w:ascii="MalgunGothicRegular" w:eastAsia="MalgunGothicRegular" w:cs="MalgunGothicRegular"/>
          <w:szCs w:val="20"/>
        </w:rPr>
        <w:t xml:space="preserve"> </w:t>
      </w:r>
    </w:p>
    <w:p w14:paraId="317E8D16" w14:textId="77777777" w:rsidR="00115E22" w:rsidRPr="00726ADB" w:rsidRDefault="00115E22" w:rsidP="00115E22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726ADB">
        <w:rPr>
          <w:rFonts w:hint="eastAsia"/>
          <w:sz w:val="20"/>
          <w:szCs w:val="20"/>
        </w:rPr>
        <w:t>법률에 특별한 규정이 있는 경우</w:t>
      </w:r>
    </w:p>
    <w:p w14:paraId="5EF7565D" w14:textId="77777777" w:rsidR="00115E22" w:rsidRPr="00726ADB" w:rsidRDefault="00115E22" w:rsidP="00115E22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726ADB">
        <w:rPr>
          <w:rFonts w:hint="eastAsia"/>
          <w:sz w:val="20"/>
          <w:szCs w:val="20"/>
        </w:rPr>
        <w:t>고객 또는 그 법정대리인이 의사표시를 할 수 없는 상태에 있거나 주소불명 등으로 사전동의를 받을 수 없는 경우로서 명백히 정보주체 또는 제3자의 급박한 생명,</w:t>
      </w:r>
      <w:r w:rsidRPr="00726ADB">
        <w:rPr>
          <w:sz w:val="20"/>
          <w:szCs w:val="20"/>
        </w:rPr>
        <w:t xml:space="preserve"> </w:t>
      </w:r>
      <w:r w:rsidRPr="00726ADB">
        <w:rPr>
          <w:rFonts w:hint="eastAsia"/>
          <w:sz w:val="20"/>
          <w:szCs w:val="20"/>
        </w:rPr>
        <w:t>신체,</w:t>
      </w:r>
      <w:r w:rsidRPr="00726ADB">
        <w:rPr>
          <w:sz w:val="20"/>
          <w:szCs w:val="20"/>
        </w:rPr>
        <w:t xml:space="preserve"> </w:t>
      </w:r>
      <w:r w:rsidRPr="00726ADB">
        <w:rPr>
          <w:rFonts w:hint="eastAsia"/>
          <w:sz w:val="20"/>
          <w:szCs w:val="20"/>
        </w:rPr>
        <w:t>재산의 이익을 위하여 필요하다고 인정되는 경우</w:t>
      </w:r>
    </w:p>
    <w:p w14:paraId="51B911AA" w14:textId="77777777" w:rsidR="00115E22" w:rsidRPr="00726ADB" w:rsidRDefault="00115E22" w:rsidP="00115E22">
      <w:pPr>
        <w:pStyle w:val="Default"/>
        <w:numPr>
          <w:ilvl w:val="0"/>
          <w:numId w:val="4"/>
        </w:numPr>
        <w:rPr>
          <w:sz w:val="20"/>
          <w:szCs w:val="20"/>
        </w:rPr>
      </w:pPr>
      <w:r w:rsidRPr="00726ADB">
        <w:rPr>
          <w:rFonts w:hint="eastAsia"/>
          <w:sz w:val="20"/>
          <w:szCs w:val="20"/>
        </w:rPr>
        <w:t xml:space="preserve">통계작성 및 학술연구 등의 목적을 위하여 필요한 경우로서 특정 </w:t>
      </w:r>
      <w:proofErr w:type="spellStart"/>
      <w:r w:rsidRPr="00726ADB">
        <w:rPr>
          <w:rFonts w:hint="eastAsia"/>
          <w:sz w:val="20"/>
          <w:szCs w:val="20"/>
        </w:rPr>
        <w:t>개인을</w:t>
      </w:r>
      <w:proofErr w:type="spellEnd"/>
      <w:r w:rsidRPr="00726ADB">
        <w:rPr>
          <w:rFonts w:hint="eastAsia"/>
          <w:sz w:val="20"/>
          <w:szCs w:val="20"/>
        </w:rPr>
        <w:t xml:space="preserve"> 알아 볼 수 없는 형태로 개인신용정보를 제공하는 경우</w:t>
      </w:r>
    </w:p>
    <w:p w14:paraId="43E78578" w14:textId="77777777" w:rsidR="00115E22" w:rsidRPr="00ED0B68" w:rsidRDefault="00115E22" w:rsidP="00115E22">
      <w:pPr>
        <w:wordWrap/>
        <w:adjustRightInd w:val="0"/>
        <w:spacing w:after="0" w:line="240" w:lineRule="auto"/>
        <w:ind w:firstLineChars="100" w:firstLine="200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23F816DA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5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정보주체의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권리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,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의무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및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행사방법</w:t>
      </w:r>
    </w:p>
    <w:p w14:paraId="7F915CE4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정보주체는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언제든지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호의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보호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관련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권리를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행사</w:t>
      </w:r>
    </w:p>
    <w:p w14:paraId="06A5A3C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있다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1B8889AC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열람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요구</w:t>
      </w:r>
    </w:p>
    <w:p w14:paraId="60163B70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오류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있을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경우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정정요구</w:t>
      </w:r>
    </w:p>
    <w:p w14:paraId="4FF31B1E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3.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삭제요구</w:t>
      </w:r>
    </w:p>
    <w:p w14:paraId="3C642929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lastRenderedPageBreak/>
        <w:t xml:space="preserve">4.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처리정지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요구</w:t>
      </w:r>
    </w:p>
    <w:p w14:paraId="698BECDF" w14:textId="77777777" w:rsidR="00115E22" w:rsidRDefault="00115E22" w:rsidP="00115E22">
      <w:pPr>
        <w:wordWrap/>
        <w:adjustRightInd w:val="0"/>
        <w:spacing w:after="0" w:line="240" w:lineRule="auto"/>
        <w:jc w:val="left"/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②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1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항에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따른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권리행사는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서면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전화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전자우편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모사전송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(FAX)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통하여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하실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있으며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지체없이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조치한다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380B2531" w14:textId="77777777" w:rsidR="00115E22" w:rsidRDefault="00115E22" w:rsidP="00115E22">
      <w:pPr>
        <w:pStyle w:val="Default"/>
        <w:rPr>
          <w:rFonts w:ascii="MalgunGothicRegular" w:eastAsia="MalgunGothicRegular" w:cs="MalgunGothicRegular"/>
          <w:szCs w:val="20"/>
        </w:rPr>
      </w:pPr>
      <w:r w:rsidRPr="00F238FC">
        <w:rPr>
          <w:rFonts w:asciiTheme="majorHAnsi" w:eastAsiaTheme="majorHAnsi" w:hAnsiTheme="majorHAnsi" w:hint="eastAsia"/>
          <w:sz w:val="20"/>
          <w:szCs w:val="20"/>
        </w:rPr>
        <w:t>③</w:t>
      </w:r>
      <w:r w:rsidRPr="00F238FC">
        <w:rPr>
          <w:rFonts w:asciiTheme="majorHAnsi" w:eastAsiaTheme="majorHAnsi" w:hAnsiTheme="majorHAnsi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정보주체가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개인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>(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신용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>)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정보의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오류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등에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대한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정정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또는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삭제를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요구한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경우에는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회사는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정정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또는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삭제를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완료할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때까지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당해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개인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>(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신용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>)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정보를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이용하거나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제공하지</w:t>
      </w:r>
      <w:r w:rsidRPr="00F238FC">
        <w:rPr>
          <w:rFonts w:asciiTheme="majorHAnsi" w:eastAsiaTheme="majorHAnsi" w:hAnsiTheme="majorHAnsi" w:cs="MalgunGothicRegular"/>
          <w:sz w:val="20"/>
          <w:szCs w:val="20"/>
        </w:rPr>
        <w:t xml:space="preserve"> </w:t>
      </w:r>
      <w:r w:rsidRPr="00F238FC">
        <w:rPr>
          <w:rFonts w:asciiTheme="majorHAnsi" w:eastAsiaTheme="majorHAnsi" w:hAnsiTheme="majorHAnsi" w:cs="MalgunGothicRegular" w:hint="eastAsia"/>
          <w:sz w:val="20"/>
          <w:szCs w:val="20"/>
        </w:rPr>
        <w:t>않는다</w:t>
      </w:r>
      <w:r>
        <w:rPr>
          <w:rFonts w:ascii="MalgunGothicRegular" w:eastAsia="MalgunGothicRegular" w:cs="MalgunGothicRegular" w:hint="eastAsia"/>
          <w:szCs w:val="20"/>
        </w:rPr>
        <w:t>.</w:t>
      </w:r>
    </w:p>
    <w:p w14:paraId="1E9E9E25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④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1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항에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따른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권리행사는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정보주체의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법정대리인이나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위임을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받은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대리인을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통하여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있다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경우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보호법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시행규칙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별지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11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서식에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따른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위임장을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제출해야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4625C702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kern w:val="0"/>
          <w:szCs w:val="20"/>
        </w:rPr>
      </w:pPr>
      <w:r>
        <w:rPr>
          <w:rFonts w:ascii="MalgunGothicRegular" w:eastAsia="MalgunGothicRegular" w:cs="MalgunGothicRegular" w:hint="eastAsia"/>
          <w:kern w:val="0"/>
          <w:szCs w:val="20"/>
        </w:rPr>
        <w:t>⑤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정보주체는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개인정보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보호법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등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관계법령을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위반하여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회사가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처리하고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있는</w:t>
      </w:r>
      <w:r>
        <w:rPr>
          <w:rFonts w:ascii="MalgunGothicRegular" w:eastAsia="MalgunGothicRegular" w:cs="MalgunGothicRegular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kern w:val="0"/>
          <w:szCs w:val="20"/>
        </w:rPr>
        <w:t>정보주체</w:t>
      </w:r>
    </w:p>
    <w:p w14:paraId="32508233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 w:rsidRPr="005D273F">
        <w:rPr>
          <w:rFonts w:ascii="MalgunGothicRegular" w:eastAsia="MalgunGothicRegular" w:cs="MalgunGothicRegular" w:hint="eastAsia"/>
          <w:kern w:val="0"/>
          <w:szCs w:val="20"/>
        </w:rPr>
        <w:t>본인이나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타인의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개인</w:t>
      </w:r>
      <w:r w:rsidRPr="005D273F">
        <w:rPr>
          <w:rFonts w:ascii="MalgunGothicRegular" w:eastAsia="MalgunGothicRegular" w:cs="MalgunGothicRegular"/>
          <w:kern w:val="0"/>
          <w:szCs w:val="20"/>
        </w:rPr>
        <w:t>(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신용</w:t>
      </w:r>
      <w:r w:rsidRPr="005D273F">
        <w:rPr>
          <w:rFonts w:ascii="MalgunGothicRegular" w:eastAsia="MalgunGothicRegular" w:cs="MalgunGothicRegular"/>
          <w:kern w:val="0"/>
          <w:szCs w:val="20"/>
        </w:rPr>
        <w:t>)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정보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및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사생활을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침해하여서는</w:t>
      </w:r>
      <w:r w:rsidRPr="005D273F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5D273F">
        <w:rPr>
          <w:rFonts w:ascii="MalgunGothicRegular" w:eastAsia="MalgunGothicRegular" w:cs="MalgunGothicRegular" w:hint="eastAsia"/>
          <w:kern w:val="0"/>
          <w:szCs w:val="20"/>
        </w:rPr>
        <w:t>아니된다</w:t>
      </w:r>
      <w:r w:rsidRPr="005D273F">
        <w:rPr>
          <w:rFonts w:ascii="MalgunGothicRegular" w:eastAsia="MalgunGothicRegular" w:cs="MalgunGothicRegular"/>
          <w:kern w:val="0"/>
          <w:szCs w:val="20"/>
        </w:rPr>
        <w:t>.</w:t>
      </w:r>
      <w:r w:rsidRPr="005D273F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</w:p>
    <w:p w14:paraId="559FBCA3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6C149872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6.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개인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(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신용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)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정보의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안전성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확보조치</w:t>
      </w:r>
    </w:p>
    <w:p w14:paraId="6D294872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안전성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확보를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위해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다음과 같은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조치를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취하여야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63CD2124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관리적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조치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내부관리계획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수립시행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정기적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직원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교육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</w:t>
      </w:r>
    </w:p>
    <w:p w14:paraId="4F7D594A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기술적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조치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정보처리시스템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접근권한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관리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접근통제시스템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설치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고유식별정보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등의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암호화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보안프로그램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설치</w:t>
      </w:r>
    </w:p>
    <w:p w14:paraId="16D7455A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3.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물리적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조치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접근통제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잠금장치</w:t>
      </w:r>
    </w:p>
    <w:p w14:paraId="5B8C3C86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2DFACEAD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7.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개인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(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신용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>)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보호책임자</w:t>
      </w:r>
    </w:p>
    <w:p w14:paraId="09D78F34" w14:textId="77777777" w:rsidR="00115E22" w:rsidRPr="00DF1049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kern w:val="0"/>
          <w:szCs w:val="20"/>
        </w:rPr>
      </w:pPr>
      <w:r w:rsidRPr="00DF1049">
        <w:rPr>
          <w:rFonts w:ascii="MalgunGothicRegular" w:eastAsia="MalgunGothicRegular" w:cs="MalgunGothicRegular" w:hint="eastAsia"/>
          <w:kern w:val="0"/>
          <w:szCs w:val="20"/>
        </w:rPr>
        <w:t>회사는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개인</w:t>
      </w:r>
      <w:r w:rsidRPr="00DF1049">
        <w:rPr>
          <w:rFonts w:ascii="MalgunGothicRegular" w:eastAsia="MalgunGothicRegular" w:cs="MalgunGothicRegular"/>
          <w:kern w:val="0"/>
          <w:szCs w:val="20"/>
        </w:rPr>
        <w:t>(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신용</w:t>
      </w:r>
      <w:r w:rsidRPr="00DF1049">
        <w:rPr>
          <w:rFonts w:ascii="MalgunGothicRegular" w:eastAsia="MalgunGothicRegular" w:cs="MalgunGothicRegular"/>
          <w:kern w:val="0"/>
          <w:szCs w:val="20"/>
        </w:rPr>
        <w:t>)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정보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처리에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관한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업무를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총괄해서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책임지고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,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개인</w:t>
      </w:r>
      <w:r w:rsidRPr="00DF1049">
        <w:rPr>
          <w:rFonts w:ascii="MalgunGothicRegular" w:eastAsia="MalgunGothicRegular" w:cs="MalgunGothicRegular"/>
          <w:kern w:val="0"/>
          <w:szCs w:val="20"/>
        </w:rPr>
        <w:t>(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신용</w:t>
      </w:r>
      <w:r w:rsidRPr="00DF1049">
        <w:rPr>
          <w:rFonts w:ascii="MalgunGothicRegular" w:eastAsia="MalgunGothicRegular" w:cs="MalgunGothicRegular"/>
          <w:kern w:val="0"/>
          <w:szCs w:val="20"/>
        </w:rPr>
        <w:t>)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정보처리와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관련한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정보주체의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불만처리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및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피해구제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등을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위하여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개인</w:t>
      </w:r>
      <w:r w:rsidRPr="00DF1049">
        <w:rPr>
          <w:rFonts w:ascii="MalgunGothicRegular" w:eastAsia="MalgunGothicRegular" w:cs="MalgunGothicRegular"/>
          <w:kern w:val="0"/>
          <w:szCs w:val="20"/>
        </w:rPr>
        <w:t>(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신용</w:t>
      </w:r>
      <w:r w:rsidRPr="00DF1049">
        <w:rPr>
          <w:rFonts w:ascii="MalgunGothicRegular" w:eastAsia="MalgunGothicRegular" w:cs="MalgunGothicRegular"/>
          <w:kern w:val="0"/>
          <w:szCs w:val="20"/>
        </w:rPr>
        <w:t>)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정보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보호책임자를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지정하여야</w:t>
      </w:r>
      <w:r w:rsidRPr="00DF1049">
        <w:rPr>
          <w:rFonts w:ascii="MalgunGothicRegular" w:eastAsia="MalgunGothicRegular" w:cs="MalgunGothicRegular"/>
          <w:kern w:val="0"/>
          <w:szCs w:val="20"/>
        </w:rPr>
        <w:t xml:space="preserve"> </w:t>
      </w:r>
      <w:r w:rsidRPr="00DF1049">
        <w:rPr>
          <w:rFonts w:ascii="MalgunGothicRegular" w:eastAsia="MalgunGothicRegular" w:cs="MalgunGothicRegular" w:hint="eastAsia"/>
          <w:kern w:val="0"/>
          <w:szCs w:val="20"/>
        </w:rPr>
        <w:t>한다</w:t>
      </w:r>
      <w:r w:rsidRPr="00DF1049">
        <w:rPr>
          <w:rFonts w:ascii="MalgunGothicRegular" w:eastAsia="MalgunGothicRegular" w:cs="MalgunGothicRegular"/>
          <w:kern w:val="0"/>
          <w:szCs w:val="20"/>
        </w:rPr>
        <w:t>.</w:t>
      </w:r>
    </w:p>
    <w:p w14:paraId="2D9D74E4" w14:textId="5FD62A52" w:rsidR="00974F41" w:rsidRDefault="00974F41" w:rsidP="00974F41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보호책임자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C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K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골디락스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준법감시인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spell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이은영</w:t>
      </w:r>
      <w:r w:rsidR="002C2960">
        <w:rPr>
          <w:rFonts w:ascii="MalgunGothicRegular" w:eastAsia="MalgunGothicRegular" w:cs="MalgunGothicRegular" w:hint="eastAsia"/>
          <w:color w:val="000000"/>
          <w:kern w:val="0"/>
          <w:szCs w:val="20"/>
        </w:rPr>
        <w:t>부장</w:t>
      </w:r>
      <w:proofErr w:type="spellEnd"/>
    </w:p>
    <w:p w14:paraId="0C9A0EBF" w14:textId="53D44375" w:rsidR="00974F41" w:rsidRDefault="00974F41" w:rsidP="00974F41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주소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서울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영등포구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spellStart"/>
      <w:r w:rsidR="002C2960">
        <w:rPr>
          <w:rFonts w:ascii="MalgunGothicRegular" w:eastAsia="MalgunGothicRegular" w:cs="MalgunGothicRegular" w:hint="eastAsia"/>
          <w:color w:val="000000"/>
          <w:kern w:val="0"/>
          <w:szCs w:val="20"/>
        </w:rPr>
        <w:t>국제금융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로</w:t>
      </w:r>
      <w:proofErr w:type="spell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 w:rsidR="002C2960">
        <w:rPr>
          <w:rFonts w:ascii="MalgunGothicRegular" w:eastAsia="MalgunGothicRegular" w:cs="MalgunGothicRegular"/>
          <w:color w:val="000000"/>
          <w:kern w:val="0"/>
          <w:szCs w:val="20"/>
        </w:rPr>
        <w:t>8</w:t>
      </w:r>
      <w:r w:rsidR="002C2960">
        <w:rPr>
          <w:rFonts w:ascii="MalgunGothicRegular" w:eastAsia="MalgunGothicRegular" w:cs="MalgunGothicRegular" w:hint="eastAsia"/>
          <w:color w:val="000000"/>
          <w:kern w:val="0"/>
          <w:szCs w:val="20"/>
        </w:rPr>
        <w:t>길1</w:t>
      </w:r>
      <w:r w:rsidR="002C2960">
        <w:rPr>
          <w:rFonts w:ascii="MalgunGothicRegular" w:eastAsia="MalgunGothicRegular" w:cs="MalgunGothicRegular"/>
          <w:color w:val="000000"/>
          <w:kern w:val="0"/>
          <w:szCs w:val="20"/>
        </w:rPr>
        <w:t xml:space="preserve">1 </w:t>
      </w:r>
      <w:r w:rsidR="002C2960"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대영빌딩 </w:t>
      </w:r>
      <w:r w:rsidR="002C2960">
        <w:rPr>
          <w:rFonts w:ascii="MalgunGothicRegular" w:eastAsia="MalgunGothicRegular" w:cs="MalgunGothicRegular"/>
          <w:color w:val="000000"/>
          <w:kern w:val="0"/>
          <w:szCs w:val="20"/>
        </w:rPr>
        <w:t>521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호</w:t>
      </w:r>
    </w:p>
    <w:p w14:paraId="0D34668B" w14:textId="77777777" w:rsidR="00974F41" w:rsidRDefault="00974F41" w:rsidP="00974F41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3.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연락처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02-</w:t>
      </w:r>
      <w:r w:rsidR="00DF0D46">
        <w:rPr>
          <w:rFonts w:ascii="MalgunGothicRegular" w:eastAsia="MalgunGothicRegular" w:cs="MalgunGothicRegular"/>
          <w:color w:val="000000"/>
          <w:kern w:val="0"/>
          <w:szCs w:val="20"/>
        </w:rPr>
        <w:t>3272-7709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(</w:t>
      </w:r>
      <w:hyperlink r:id="rId7" w:history="1">
        <w:r w:rsidRPr="005723F1">
          <w:rPr>
            <w:rStyle w:val="ad"/>
            <w:rFonts w:ascii="MalgunGothicRegular" w:eastAsia="MalgunGothicRegular" w:cs="MalgunGothicRegular"/>
            <w:kern w:val="0"/>
            <w:szCs w:val="20"/>
          </w:rPr>
          <w:t>eylee69@ckgoldilocks.com</w:t>
        </w:r>
      </w:hyperlink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</w:p>
    <w:p w14:paraId="2E4E9BF8" w14:textId="77777777" w:rsidR="00115E22" w:rsidRPr="00974F41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18C238C9" w14:textId="77777777" w:rsidR="00115E22" w:rsidRPr="00C424EA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 w:val="24"/>
          <w:szCs w:val="24"/>
        </w:rPr>
      </w:pP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8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.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정보주체의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권익침해에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대한</w:t>
      </w:r>
      <w:r w:rsidRPr="00C424EA">
        <w:rPr>
          <w:rFonts w:ascii="MalgunGothicRegular" w:eastAsia="MalgunGothicRegular" w:cs="MalgunGothicRegular"/>
          <w:color w:val="000000"/>
          <w:kern w:val="0"/>
          <w:sz w:val="24"/>
          <w:szCs w:val="24"/>
        </w:rPr>
        <w:t xml:space="preserve"> </w:t>
      </w:r>
      <w:r w:rsidRPr="00C424EA">
        <w:rPr>
          <w:rFonts w:ascii="MalgunGothicRegular" w:eastAsia="MalgunGothicRegular" w:cs="MalgunGothicRegular" w:hint="eastAsia"/>
          <w:color w:val="000000"/>
          <w:kern w:val="0"/>
          <w:sz w:val="24"/>
          <w:szCs w:val="24"/>
        </w:rPr>
        <w:t>구제방법</w:t>
      </w:r>
    </w:p>
    <w:p w14:paraId="6E0939A1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정보주체는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정보침해로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인한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신고나 상담이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필요한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경우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당사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또는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다음의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기관에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문의할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있다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72F4C1AF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FF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침해신고센터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분쟁조정위원회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국번없이)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118 </w:t>
      </w:r>
      <w:r>
        <w:rPr>
          <w:rFonts w:ascii="MalgunGothicRegular" w:eastAsia="MalgunGothicRegular" w:cs="MalgunGothicRegular"/>
          <w:color w:val="0000FF"/>
          <w:kern w:val="0"/>
          <w:szCs w:val="20"/>
        </w:rPr>
        <w:t>www.privacy.kisa.or.kr</w:t>
      </w:r>
    </w:p>
    <w:p w14:paraId="32B73B81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FF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2.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경찰청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사이버테러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대응센터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02-1566-0112 </w:t>
      </w:r>
      <w:hyperlink r:id="rId8" w:history="1">
        <w:r w:rsidRPr="005723F1">
          <w:rPr>
            <w:rStyle w:val="ad"/>
            <w:rFonts w:ascii="MalgunGothicRegular" w:eastAsia="MalgunGothicRegular" w:cs="MalgunGothicRegular"/>
            <w:kern w:val="0"/>
            <w:szCs w:val="20"/>
          </w:rPr>
          <w:t>www.netan.go.kr</w:t>
        </w:r>
      </w:hyperlink>
    </w:p>
    <w:p w14:paraId="3A72911D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 w:rsidRPr="005D273F">
        <w:rPr>
          <w:rFonts w:asciiTheme="majorHAnsi" w:eastAsiaTheme="majorHAnsi" w:hAnsiTheme="majorHAnsi" w:cs="MalgunGothicRegular"/>
          <w:i/>
          <w:color w:val="000000" w:themeColor="text1"/>
          <w:kern w:val="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대검찰청 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사이버범죄수사단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02-3480-3573</w:t>
      </w:r>
    </w:p>
    <w:p w14:paraId="5835E9CA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4. </w:t>
      </w:r>
      <w:proofErr w:type="spellStart"/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정보보호마크인증위원회</w:t>
      </w:r>
      <w:proofErr w:type="spellEnd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:</w:t>
      </w:r>
      <w:proofErr w:type="gramEnd"/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02-580-0533~4</w:t>
      </w:r>
    </w:p>
    <w:p w14:paraId="2756C593" w14:textId="77777777" w:rsidR="00115E22" w:rsidRPr="005D273F" w:rsidRDefault="00115E22" w:rsidP="00115E22">
      <w:pPr>
        <w:wordWrap/>
        <w:adjustRightInd w:val="0"/>
        <w:spacing w:after="0" w:line="240" w:lineRule="auto"/>
        <w:jc w:val="left"/>
        <w:rPr>
          <w:rFonts w:asciiTheme="majorHAnsi" w:eastAsiaTheme="majorHAnsi" w:hAnsiTheme="majorHAnsi" w:cs="MalgunGothicRegular"/>
          <w:i/>
          <w:color w:val="0000FF"/>
          <w:kern w:val="0"/>
          <w:szCs w:val="20"/>
        </w:rPr>
      </w:pPr>
    </w:p>
    <w:p w14:paraId="46E64E0D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9.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처리지침의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변경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</w:p>
    <w:p w14:paraId="0C4D24AA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회사가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개인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(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신용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)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정보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처리방침을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변경하는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경우에는 변경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및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시행의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시기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,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변경된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내용을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지속적으로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공개해야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p w14:paraId="06843C5E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</w:p>
    <w:p w14:paraId="1A0C94E1" w14:textId="77777777" w:rsidR="00115E22" w:rsidRDefault="00115E22" w:rsidP="00115E22">
      <w:pPr>
        <w:wordWrap/>
        <w:adjustRightInd w:val="0"/>
        <w:spacing w:after="0" w:line="240" w:lineRule="auto"/>
        <w:jc w:val="left"/>
        <w:rPr>
          <w:rFonts w:ascii="MalgunGothicRegular" w:eastAsia="MalgunGothicRegular" w:cs="MalgunGothicRegular"/>
          <w:color w:val="000000"/>
          <w:kern w:val="0"/>
          <w:szCs w:val="20"/>
        </w:rPr>
      </w:pP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칙</w:t>
      </w:r>
    </w:p>
    <w:p w14:paraId="15D8E468" w14:textId="757867C8" w:rsidR="009F1B32" w:rsidRPr="00115E22" w:rsidRDefault="00115E22" w:rsidP="00DB7724">
      <w:pPr>
        <w:wordWrap/>
        <w:adjustRightInd w:val="0"/>
        <w:spacing w:after="0" w:line="240" w:lineRule="auto"/>
        <w:jc w:val="left"/>
      </w:pP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1.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이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지침은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2016</w:t>
      </w:r>
      <w:proofErr w:type="gramStart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년</w:t>
      </w:r>
      <w:r w:rsidR="00DE47DA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 6</w:t>
      </w:r>
      <w:proofErr w:type="gramEnd"/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월</w:t>
      </w:r>
      <w:r w:rsidR="00DE47DA">
        <w:rPr>
          <w:rFonts w:ascii="MalgunGothicRegular" w:eastAsia="MalgunGothicRegular" w:cs="MalgunGothicRegular"/>
          <w:color w:val="000000"/>
          <w:kern w:val="0"/>
          <w:szCs w:val="20"/>
        </w:rPr>
        <w:t xml:space="preserve">  9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일부터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 xml:space="preserve"> </w:t>
      </w:r>
      <w:r>
        <w:rPr>
          <w:rFonts w:ascii="MalgunGothicRegular" w:eastAsia="MalgunGothicRegular" w:cs="MalgunGothicRegular" w:hint="eastAsia"/>
          <w:color w:val="000000"/>
          <w:kern w:val="0"/>
          <w:szCs w:val="20"/>
        </w:rPr>
        <w:t>시행한다</w:t>
      </w:r>
      <w:r>
        <w:rPr>
          <w:rFonts w:ascii="MalgunGothicRegular" w:eastAsia="MalgunGothicRegular" w:cs="MalgunGothicRegular"/>
          <w:color w:val="000000"/>
          <w:kern w:val="0"/>
          <w:szCs w:val="20"/>
        </w:rPr>
        <w:t>.</w:t>
      </w:r>
    </w:p>
    <w:sectPr w:rsidR="009F1B32" w:rsidRPr="00115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47DF" w14:textId="77777777" w:rsidR="00A03DFA" w:rsidRDefault="00A03DFA" w:rsidP="00FF509B">
      <w:pPr>
        <w:spacing w:after="0" w:line="240" w:lineRule="auto"/>
      </w:pPr>
      <w:r>
        <w:separator/>
      </w:r>
    </w:p>
  </w:endnote>
  <w:endnote w:type="continuationSeparator" w:id="0">
    <w:p w14:paraId="61A00AF4" w14:textId="77777777" w:rsidR="00A03DFA" w:rsidRDefault="00A03DFA" w:rsidP="00FF5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-윤명조120">
    <w:altName w:val="바탕"/>
    <w:panose1 w:val="00000000000000000000"/>
    <w:charset w:val="81"/>
    <w:family w:val="roman"/>
    <w:notTrueType/>
    <w:pitch w:val="default"/>
  </w:font>
  <w:font w:name="함초롬돋움">
    <w:altName w:val="Arial Unicode MS"/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MalgunGothicRegular">
    <w:altName w:val="맑은 고딕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93FF4" w14:textId="77777777" w:rsidR="00E05846" w:rsidRDefault="00E058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6E977" w14:textId="77777777" w:rsidR="00FF509B" w:rsidRPr="00FF509B" w:rsidRDefault="00FF509B" w:rsidP="00FF509B">
    <w:pPr>
      <w:pStyle w:val="aa"/>
      <w:shd w:val="clear" w:color="000000" w:fill="C0C0C0"/>
      <w:rPr>
        <w:shd w:val="clear" w:color="auto" w:fill="auto"/>
      </w:rPr>
    </w:pPr>
    <w:r w:rsidRPr="00580DAC">
      <w:rPr>
        <w:shd w:val="clear" w:color="auto" w:fill="auto"/>
      </w:rPr>
      <w:t>씨케이골디락스</w:t>
    </w:r>
    <w:r w:rsidR="00E05846">
      <w:rPr>
        <w:rFonts w:hint="eastAsia"/>
        <w:shd w:val="clear" w:color="auto" w:fill="auto"/>
      </w:rPr>
      <w:t>자산운용</w:t>
    </w:r>
    <w:r>
      <w:rPr>
        <w:rFonts w:hint="eastAsia"/>
        <w:shd w:val="clear" w:color="auto" w:fill="auto"/>
      </w:rPr>
      <w:t xml:space="preserve">                                                                      </w:t>
    </w:r>
    <w:r w:rsidRPr="00580DAC">
      <w:rPr>
        <w:shd w:val="clear" w:color="auto" w:fill="auto"/>
      </w:rPr>
      <w:fldChar w:fldCharType="begin"/>
    </w:r>
    <w:r w:rsidRPr="00580DAC">
      <w:rPr>
        <w:shd w:val="clear" w:color="auto" w:fill="auto"/>
      </w:rPr>
      <w:instrText>PAGE  \* ARABIC</w:instrText>
    </w:r>
    <w:r w:rsidRPr="00580DAC">
      <w:rPr>
        <w:shd w:val="clear" w:color="auto" w:fill="auto"/>
      </w:rPr>
      <w:fldChar w:fldCharType="separate"/>
    </w:r>
    <w:r w:rsidR="00782C8A">
      <w:rPr>
        <w:noProof/>
        <w:shd w:val="clear" w:color="auto" w:fill="auto"/>
      </w:rPr>
      <w:t>6</w:t>
    </w:r>
    <w:r w:rsidRPr="00580DAC">
      <w:rPr>
        <w:shd w:val="clear" w:color="auto" w:fil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5CAAE" w14:textId="77777777" w:rsidR="00E05846" w:rsidRDefault="00E058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2A9C" w14:textId="77777777" w:rsidR="00A03DFA" w:rsidRDefault="00A03DFA" w:rsidP="00FF509B">
      <w:pPr>
        <w:spacing w:after="0" w:line="240" w:lineRule="auto"/>
      </w:pPr>
      <w:r>
        <w:separator/>
      </w:r>
    </w:p>
  </w:footnote>
  <w:footnote w:type="continuationSeparator" w:id="0">
    <w:p w14:paraId="65B62735" w14:textId="77777777" w:rsidR="00A03DFA" w:rsidRDefault="00A03DFA" w:rsidP="00FF5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86A0" w14:textId="77777777" w:rsidR="00E05846" w:rsidRDefault="00E058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9DC5" w14:textId="77777777" w:rsidR="00FF509B" w:rsidRPr="00FF509B" w:rsidRDefault="00115E22" w:rsidP="00FF509B">
    <w:pPr>
      <w:pStyle w:val="aa"/>
      <w:shd w:val="clear" w:color="000000" w:fill="C0C0C0"/>
      <w:rPr>
        <w:shd w:val="clear" w:color="auto" w:fill="auto"/>
      </w:rPr>
    </w:pPr>
    <w:r>
      <w:rPr>
        <w:rFonts w:hint="eastAsia"/>
        <w:shd w:val="clear" w:color="auto" w:fill="auto"/>
      </w:rPr>
      <w:t>개인(신용)정보처리방침</w:t>
    </w:r>
    <w:r w:rsidR="00FF509B" w:rsidRPr="00580DAC">
      <w:rPr>
        <w:shd w:val="clear" w:color="auto" w:fill="auto"/>
      </w:rPr>
      <w:tab/>
    </w:r>
    <w:r w:rsidR="00FF509B">
      <w:rPr>
        <w:rFonts w:hint="eastAsia"/>
        <w:shd w:val="clear" w:color="auto" w:fill="auto"/>
      </w:rPr>
      <w:t xml:space="preserve">                                         </w:t>
    </w:r>
    <w:r w:rsidR="00FF509B" w:rsidRPr="00580DAC">
      <w:rPr>
        <w:shd w:val="clear" w:color="auto" w:fill="auto"/>
      </w:rPr>
      <w:t xml:space="preserve">CK </w:t>
    </w:r>
    <w:proofErr w:type="spellStart"/>
    <w:r w:rsidR="00FF509B" w:rsidRPr="00580DAC">
      <w:rPr>
        <w:shd w:val="clear" w:color="auto" w:fill="auto"/>
      </w:rPr>
      <w:t>GoldiLocks</w:t>
    </w:r>
    <w:proofErr w:type="spellEnd"/>
    <w:r w:rsidR="00FF509B" w:rsidRPr="00580DAC">
      <w:rPr>
        <w:shd w:val="clear" w:color="auto" w:fill="auto"/>
      </w:rPr>
      <w:t xml:space="preserve"> </w:t>
    </w:r>
    <w:r w:rsidR="00E05846">
      <w:rPr>
        <w:shd w:val="clear" w:color="auto" w:fill="auto"/>
      </w:rPr>
      <w:t>Asset 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4B93" w14:textId="77777777" w:rsidR="00E05846" w:rsidRDefault="00E0584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47FC"/>
    <w:multiLevelType w:val="hybridMultilevel"/>
    <w:tmpl w:val="C478B6FC"/>
    <w:lvl w:ilvl="0" w:tplc="201655F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3823AF8"/>
    <w:multiLevelType w:val="hybridMultilevel"/>
    <w:tmpl w:val="8DB6F140"/>
    <w:lvl w:ilvl="0" w:tplc="85FC9292">
      <w:start w:val="1"/>
      <w:numFmt w:val="bullet"/>
      <w:lvlText w:val="-"/>
      <w:lvlJc w:val="left"/>
      <w:pPr>
        <w:ind w:left="360" w:hanging="360"/>
      </w:pPr>
      <w:rPr>
        <w:rFonts w:ascii="굴림" w:eastAsia="굴림" w:hAnsi="굴림" w:cs="굴림" w:hint="eastAsia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571B716D"/>
    <w:multiLevelType w:val="multilevel"/>
    <w:tmpl w:val="69C8AE76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6BE4736"/>
    <w:multiLevelType w:val="multilevel"/>
    <w:tmpl w:val="6A7EF5EA"/>
    <w:lvl w:ilvl="0">
      <w:start w:val="1"/>
      <w:numFmt w:val="decimal"/>
      <w:lvlText w:val="%1.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7F71AB"/>
    <w:multiLevelType w:val="hybridMultilevel"/>
    <w:tmpl w:val="74AC6FFC"/>
    <w:lvl w:ilvl="0" w:tplc="C5C00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7AC22C40"/>
    <w:multiLevelType w:val="hybridMultilevel"/>
    <w:tmpl w:val="A796D360"/>
    <w:lvl w:ilvl="0" w:tplc="4204FFEA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38E"/>
    <w:rsid w:val="000B0294"/>
    <w:rsid w:val="0010673D"/>
    <w:rsid w:val="00115E22"/>
    <w:rsid w:val="00134389"/>
    <w:rsid w:val="001A4895"/>
    <w:rsid w:val="002C2960"/>
    <w:rsid w:val="003936CC"/>
    <w:rsid w:val="00423F39"/>
    <w:rsid w:val="004C78E8"/>
    <w:rsid w:val="004F6F73"/>
    <w:rsid w:val="0068674C"/>
    <w:rsid w:val="006B17A0"/>
    <w:rsid w:val="006F49D7"/>
    <w:rsid w:val="00723942"/>
    <w:rsid w:val="00782C8A"/>
    <w:rsid w:val="0080442A"/>
    <w:rsid w:val="008134B4"/>
    <w:rsid w:val="0082444F"/>
    <w:rsid w:val="008D6FB9"/>
    <w:rsid w:val="00935D82"/>
    <w:rsid w:val="00974F41"/>
    <w:rsid w:val="009F1B32"/>
    <w:rsid w:val="00A03DFA"/>
    <w:rsid w:val="00A5700F"/>
    <w:rsid w:val="00A87854"/>
    <w:rsid w:val="00AC638E"/>
    <w:rsid w:val="00B504BD"/>
    <w:rsid w:val="00BC713F"/>
    <w:rsid w:val="00CB22BA"/>
    <w:rsid w:val="00CF08F2"/>
    <w:rsid w:val="00DA6B5D"/>
    <w:rsid w:val="00DB7724"/>
    <w:rsid w:val="00DE23A5"/>
    <w:rsid w:val="00DE47DA"/>
    <w:rsid w:val="00DF0D46"/>
    <w:rsid w:val="00E05846"/>
    <w:rsid w:val="00F226D0"/>
    <w:rsid w:val="00F25624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10E3"/>
  <w15:docId w15:val="{D720080D-A221-49AE-B41F-9142AE3D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3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C638E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  <w:shd w:val="clear" w:color="000000" w:fill="FFFFFF"/>
    </w:rPr>
  </w:style>
  <w:style w:type="paragraph" w:customStyle="1" w:styleId="a4">
    <w:name w:val="서식샘플밑출친제목"/>
    <w:uiPriority w:val="26"/>
    <w:rsid w:val="00AC638E"/>
    <w:pPr>
      <w:widowControl w:val="0"/>
      <w:autoSpaceDE w:val="0"/>
      <w:autoSpaceDN w:val="0"/>
      <w:snapToGrid w:val="0"/>
      <w:spacing w:before="300" w:after="0" w:line="360" w:lineRule="auto"/>
      <w:ind w:left="559" w:hanging="259"/>
      <w:jc w:val="center"/>
      <w:textAlignment w:val="baseline"/>
    </w:pPr>
    <w:rPr>
      <w:rFonts w:ascii="-윤명조120" w:eastAsia="-윤명조120"/>
      <w:b/>
      <w:color w:val="000000"/>
      <w:spacing w:val="-5"/>
      <w:w w:val="95"/>
      <w:sz w:val="28"/>
      <w:u w:val="single"/>
    </w:rPr>
  </w:style>
  <w:style w:type="paragraph" w:customStyle="1" w:styleId="a5">
    <w:name w:val="**본문"/>
    <w:uiPriority w:val="22"/>
    <w:rsid w:val="009F1B32"/>
    <w:pPr>
      <w:widowControl w:val="0"/>
      <w:wordWrap w:val="0"/>
      <w:autoSpaceDE w:val="0"/>
      <w:autoSpaceDN w:val="0"/>
      <w:snapToGrid w:val="0"/>
      <w:spacing w:after="0" w:line="384" w:lineRule="auto"/>
      <w:ind w:left="286" w:hanging="286"/>
      <w:textAlignment w:val="baseline"/>
    </w:pPr>
    <w:rPr>
      <w:rFonts w:ascii="-윤명조120" w:eastAsia="-윤명조120"/>
      <w:color w:val="000000"/>
      <w:spacing w:val="-4"/>
      <w:w w:val="95"/>
      <w:sz w:val="22"/>
    </w:rPr>
  </w:style>
  <w:style w:type="paragraph" w:customStyle="1" w:styleId="a6">
    <w:name w:val="표안내용"/>
    <w:uiPriority w:val="18"/>
    <w:rsid w:val="009F1B32"/>
    <w:pPr>
      <w:widowControl w:val="0"/>
      <w:wordWrap w:val="0"/>
      <w:autoSpaceDE w:val="0"/>
      <w:autoSpaceDN w:val="0"/>
      <w:snapToGrid w:val="0"/>
      <w:spacing w:after="0" w:line="384" w:lineRule="auto"/>
      <w:ind w:left="359" w:right="100" w:hanging="259"/>
      <w:textAlignment w:val="baseline"/>
    </w:pPr>
    <w:rPr>
      <w:rFonts w:ascii="-윤명조120" w:eastAsia="-윤명조120"/>
      <w:color w:val="000000"/>
      <w:spacing w:val="-4"/>
      <w:w w:val="95"/>
    </w:rPr>
  </w:style>
  <w:style w:type="paragraph" w:styleId="a7">
    <w:name w:val="header"/>
    <w:basedOn w:val="a"/>
    <w:link w:val="Char"/>
    <w:uiPriority w:val="99"/>
    <w:unhideWhenUsed/>
    <w:rsid w:val="00FF50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FF509B"/>
  </w:style>
  <w:style w:type="paragraph" w:styleId="a8">
    <w:name w:val="footer"/>
    <w:basedOn w:val="a"/>
    <w:link w:val="Char0"/>
    <w:uiPriority w:val="99"/>
    <w:unhideWhenUsed/>
    <w:rsid w:val="00FF50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FF509B"/>
  </w:style>
  <w:style w:type="paragraph" w:styleId="a9">
    <w:name w:val="Balloon Text"/>
    <w:basedOn w:val="a"/>
    <w:link w:val="Char1"/>
    <w:uiPriority w:val="99"/>
    <w:semiHidden/>
    <w:unhideWhenUsed/>
    <w:rsid w:val="00FF50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FF50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머리말"/>
    <w:uiPriority w:val="10"/>
    <w:rsid w:val="00FF509B"/>
    <w:pPr>
      <w:widowControl w:val="0"/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FFFFFF"/>
    </w:rPr>
  </w:style>
  <w:style w:type="table" w:styleId="ab">
    <w:name w:val="Table Grid"/>
    <w:basedOn w:val="a1"/>
    <w:uiPriority w:val="59"/>
    <w:rsid w:val="00B504BD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15E22"/>
    <w:pPr>
      <w:spacing w:after="160" w:line="259" w:lineRule="auto"/>
      <w:ind w:leftChars="400" w:left="800"/>
    </w:pPr>
  </w:style>
  <w:style w:type="paragraph" w:customStyle="1" w:styleId="Default">
    <w:name w:val="Default"/>
    <w:rsid w:val="00115E2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맑은 고딕" w:eastAsia="맑은 고딕" w:cs="맑은 고딕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115E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tan.go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ylee69@ckgoldilocks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iankong</dc:creator>
  <cp:lastModifiedBy>eylee</cp:lastModifiedBy>
  <cp:revision>6</cp:revision>
  <cp:lastPrinted>2016-06-09T01:34:00Z</cp:lastPrinted>
  <dcterms:created xsi:type="dcterms:W3CDTF">2021-11-30T01:46:00Z</dcterms:created>
  <dcterms:modified xsi:type="dcterms:W3CDTF">2021-11-30T02:03:00Z</dcterms:modified>
</cp:coreProperties>
</file>